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1CE5" w14:textId="0D4D214E" w:rsidR="00BF0A3D" w:rsidRPr="00B8411F" w:rsidRDefault="00BF0A3D" w:rsidP="00B841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C20A62" wp14:editId="11152B72">
            <wp:extent cx="1219200" cy="1219200"/>
            <wp:effectExtent l="0" t="0" r="0" b="0"/>
            <wp:docPr id="1" name="Picture 1" descr="ShireLogo-Heart-of-the-Kimbe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Logo-Heart-of-the-Kimber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F1CF" w14:textId="5684CFCD" w:rsidR="00BF0A3D" w:rsidRPr="00B8411F" w:rsidRDefault="00BF0A3D" w:rsidP="00BF0A3D">
      <w:pPr>
        <w:jc w:val="center"/>
        <w:rPr>
          <w:rFonts w:ascii="Verdana" w:hAnsi="Verdana"/>
          <w:b/>
          <w:sz w:val="24"/>
          <w:szCs w:val="24"/>
        </w:rPr>
      </w:pPr>
      <w:r w:rsidRPr="00B8411F">
        <w:rPr>
          <w:rFonts w:ascii="Verdana" w:hAnsi="Verdana"/>
          <w:b/>
          <w:sz w:val="24"/>
          <w:szCs w:val="24"/>
        </w:rPr>
        <w:t xml:space="preserve">Request for Quotes – </w:t>
      </w:r>
      <w:r w:rsidR="003A6F76" w:rsidRPr="00B8411F">
        <w:rPr>
          <w:rFonts w:ascii="Verdana" w:hAnsi="Verdana"/>
          <w:b/>
          <w:sz w:val="24"/>
          <w:szCs w:val="24"/>
        </w:rPr>
        <w:t>Town Planning Consultancy</w:t>
      </w:r>
    </w:p>
    <w:p w14:paraId="2CA15972" w14:textId="3883F9ED" w:rsidR="00E0157F" w:rsidRPr="00B8411F" w:rsidRDefault="00BF0A3D" w:rsidP="00EB1AC9">
      <w:p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 xml:space="preserve">The Shire </w:t>
      </w:r>
      <w:r w:rsidR="00E0157F" w:rsidRPr="00B8411F">
        <w:rPr>
          <w:rFonts w:ascii="Verdana" w:hAnsi="Verdana"/>
          <w:sz w:val="24"/>
          <w:szCs w:val="24"/>
        </w:rPr>
        <w:t>invites</w:t>
      </w:r>
      <w:r w:rsidRPr="00B8411F">
        <w:rPr>
          <w:rFonts w:ascii="Verdana" w:hAnsi="Verdana"/>
          <w:sz w:val="24"/>
          <w:szCs w:val="24"/>
        </w:rPr>
        <w:t xml:space="preserve"> quotes from</w:t>
      </w:r>
      <w:r w:rsidR="00E0157F" w:rsidRPr="00B8411F">
        <w:rPr>
          <w:rFonts w:ascii="Verdana" w:hAnsi="Verdana"/>
          <w:sz w:val="24"/>
          <w:szCs w:val="24"/>
        </w:rPr>
        <w:t xml:space="preserve"> </w:t>
      </w:r>
      <w:r w:rsidR="00024F4A" w:rsidRPr="00B8411F">
        <w:rPr>
          <w:rFonts w:ascii="Verdana" w:hAnsi="Verdana"/>
          <w:sz w:val="24"/>
          <w:szCs w:val="24"/>
        </w:rPr>
        <w:t xml:space="preserve">suitably qualified and experienced consultants for the provision of Town Planning Consultancy Services.  </w:t>
      </w:r>
    </w:p>
    <w:p w14:paraId="3BD6BFD6" w14:textId="367CAD1D" w:rsidR="00EB1AC9" w:rsidRPr="00B8411F" w:rsidRDefault="00E0157F" w:rsidP="00EB1AC9">
      <w:p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The scope of maintenance is as follows:</w:t>
      </w:r>
    </w:p>
    <w:p w14:paraId="680A0407" w14:textId="1535BE0B" w:rsidR="00E73267" w:rsidRPr="00B8411F" w:rsidRDefault="00E73267" w:rsidP="0044424D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 xml:space="preserve">Undertake assessment of </w:t>
      </w:r>
      <w:r w:rsidR="0044424D" w:rsidRPr="00B8411F">
        <w:rPr>
          <w:rFonts w:ascii="Verdana" w:hAnsi="Verdana"/>
          <w:sz w:val="24"/>
          <w:szCs w:val="24"/>
        </w:rPr>
        <w:t xml:space="preserve">planning </w:t>
      </w:r>
      <w:r w:rsidRPr="00B8411F">
        <w:rPr>
          <w:rFonts w:ascii="Verdana" w:hAnsi="Verdana"/>
          <w:sz w:val="24"/>
          <w:szCs w:val="24"/>
        </w:rPr>
        <w:t xml:space="preserve">applications received by the Shire of Halls Creek </w:t>
      </w:r>
      <w:r w:rsidR="0044424D" w:rsidRPr="00B8411F">
        <w:rPr>
          <w:rFonts w:ascii="Verdana" w:hAnsi="Verdana"/>
          <w:sz w:val="24"/>
          <w:szCs w:val="24"/>
        </w:rPr>
        <w:t xml:space="preserve">against the provisions of the Shire of Halls Creek Local Planning Scheme and associated state and local government policies. </w:t>
      </w:r>
      <w:r w:rsidRPr="00B8411F">
        <w:rPr>
          <w:rFonts w:ascii="Verdana" w:hAnsi="Verdana"/>
          <w:sz w:val="24"/>
          <w:szCs w:val="24"/>
        </w:rPr>
        <w:t>(Applications are to be forwarded and returned electronically).</w:t>
      </w:r>
    </w:p>
    <w:p w14:paraId="49C87919" w14:textId="4C4CAD11" w:rsidR="0044424D" w:rsidRPr="00B8411F" w:rsidRDefault="0044424D" w:rsidP="0044424D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Prepare planning assessment reports and/or Council reports.</w:t>
      </w:r>
    </w:p>
    <w:p w14:paraId="2D4F5D35" w14:textId="42D8E0D2" w:rsidR="0044424D" w:rsidRPr="00B8411F" w:rsidRDefault="0044424D" w:rsidP="0044424D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 xml:space="preserve">Applications are to be assessed within the required statutory timeframes less 14 days (to allow time for Council reports to be prepared and issue approvals/refusals).  </w:t>
      </w:r>
    </w:p>
    <w:p w14:paraId="02A7F2AA" w14:textId="63F94347" w:rsidR="00E73267" w:rsidRPr="00B8411F" w:rsidRDefault="0044424D" w:rsidP="00E73267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Advise the Director Health and Regulatory Services where more information is required from applicants.</w:t>
      </w:r>
    </w:p>
    <w:p w14:paraId="2C7BC799" w14:textId="49E2B307" w:rsidR="00880214" w:rsidRPr="00B8411F" w:rsidRDefault="0044424D" w:rsidP="00880214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Where additional site information is required, a site inspection will be undertaken by an employee of the Shire of Halls Creek.</w:t>
      </w:r>
    </w:p>
    <w:p w14:paraId="41C25620" w14:textId="031E766E" w:rsidR="00BD1CCD" w:rsidRPr="00B8411F" w:rsidRDefault="004C791D" w:rsidP="004C791D">
      <w:p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C</w:t>
      </w:r>
      <w:r w:rsidR="00880214" w:rsidRPr="00B8411F">
        <w:rPr>
          <w:rFonts w:ascii="Verdana" w:hAnsi="Verdana"/>
          <w:sz w:val="24"/>
          <w:szCs w:val="24"/>
        </w:rPr>
        <w:t>on</w:t>
      </w:r>
      <w:r w:rsidR="00095FE4" w:rsidRPr="00B8411F">
        <w:rPr>
          <w:rFonts w:ascii="Verdana" w:hAnsi="Verdana"/>
          <w:sz w:val="24"/>
          <w:szCs w:val="24"/>
        </w:rPr>
        <w:t>sultants</w:t>
      </w:r>
      <w:r w:rsidR="00880214" w:rsidRPr="00B8411F">
        <w:rPr>
          <w:rFonts w:ascii="Verdana" w:hAnsi="Verdana"/>
          <w:sz w:val="24"/>
          <w:szCs w:val="24"/>
        </w:rPr>
        <w:t xml:space="preserve"> are requested</w:t>
      </w:r>
      <w:r w:rsidR="00095FE4" w:rsidRPr="00B8411F">
        <w:rPr>
          <w:rFonts w:ascii="Verdana" w:hAnsi="Verdana"/>
          <w:sz w:val="24"/>
          <w:szCs w:val="24"/>
        </w:rPr>
        <w:t xml:space="preserve"> to provides</w:t>
      </w:r>
      <w:r w:rsidR="00880214" w:rsidRPr="00B8411F">
        <w:rPr>
          <w:rFonts w:ascii="Verdana" w:hAnsi="Verdana"/>
          <w:sz w:val="24"/>
          <w:szCs w:val="24"/>
        </w:rPr>
        <w:t xml:space="preserve"> </w:t>
      </w:r>
      <w:r w:rsidRPr="00B8411F">
        <w:rPr>
          <w:rFonts w:ascii="Verdana" w:hAnsi="Verdana"/>
          <w:sz w:val="24"/>
          <w:szCs w:val="24"/>
        </w:rPr>
        <w:t xml:space="preserve">quotes </w:t>
      </w:r>
      <w:r w:rsidR="00095FE4" w:rsidRPr="00B8411F">
        <w:rPr>
          <w:rFonts w:ascii="Verdana" w:hAnsi="Verdana"/>
          <w:sz w:val="24"/>
          <w:szCs w:val="24"/>
        </w:rPr>
        <w:t xml:space="preserve">for their services per hour.  </w:t>
      </w:r>
      <w:r w:rsidR="004175FA" w:rsidRPr="00B8411F">
        <w:rPr>
          <w:rFonts w:ascii="Verdana" w:hAnsi="Verdana"/>
          <w:sz w:val="24"/>
          <w:szCs w:val="24"/>
          <w:lang w:val="en-AU"/>
        </w:rPr>
        <w:t>Quoted prices must include Goods and Services Tax (GST).</w:t>
      </w:r>
    </w:p>
    <w:p w14:paraId="5FB53437" w14:textId="344C3681" w:rsidR="00540314" w:rsidRPr="00B8411F" w:rsidRDefault="00095FE4" w:rsidP="004C791D">
      <w:pPr>
        <w:spacing w:before="120" w:after="240"/>
        <w:rPr>
          <w:rFonts w:ascii="Verdana" w:hAnsi="Verdana"/>
          <w:sz w:val="24"/>
          <w:szCs w:val="24"/>
          <w:lang w:val="en-AU"/>
        </w:rPr>
      </w:pPr>
      <w:r w:rsidRPr="00B8411F">
        <w:rPr>
          <w:rFonts w:ascii="Verdana" w:hAnsi="Verdana"/>
          <w:sz w:val="24"/>
          <w:szCs w:val="24"/>
          <w:lang w:val="en-AU"/>
        </w:rPr>
        <w:t xml:space="preserve">The </w:t>
      </w:r>
      <w:r w:rsidR="004175FA" w:rsidRPr="00B8411F">
        <w:rPr>
          <w:rFonts w:ascii="Verdana" w:hAnsi="Verdana"/>
          <w:sz w:val="24"/>
          <w:szCs w:val="24"/>
          <w:lang w:val="en-AU"/>
        </w:rPr>
        <w:t>Shire</w:t>
      </w:r>
      <w:r w:rsidRPr="00B8411F">
        <w:rPr>
          <w:rFonts w:ascii="Verdana" w:hAnsi="Verdana"/>
          <w:sz w:val="24"/>
          <w:szCs w:val="24"/>
          <w:lang w:val="en-AU"/>
        </w:rPr>
        <w:t xml:space="preserve"> has adopted the best value for money approach to this Request.  </w:t>
      </w:r>
      <w:r w:rsidR="000E3C3D" w:rsidRPr="00B8411F">
        <w:rPr>
          <w:rFonts w:ascii="Verdana" w:hAnsi="Verdana"/>
          <w:sz w:val="24"/>
          <w:szCs w:val="24"/>
          <w:lang w:val="en-AU"/>
        </w:rPr>
        <w:t xml:space="preserve">The assessment criteria </w:t>
      </w:r>
      <w:proofErr w:type="gramStart"/>
      <w:r w:rsidR="000E3C3D" w:rsidRPr="00B8411F">
        <w:rPr>
          <w:rFonts w:ascii="Verdana" w:hAnsi="Verdana"/>
          <w:sz w:val="24"/>
          <w:szCs w:val="24"/>
          <w:lang w:val="en-AU"/>
        </w:rPr>
        <w:t>includes</w:t>
      </w:r>
      <w:proofErr w:type="gramEnd"/>
      <w:r w:rsidR="000E3C3D" w:rsidRPr="00B8411F">
        <w:rPr>
          <w:rFonts w:ascii="Verdana" w:hAnsi="Verdana"/>
          <w:sz w:val="24"/>
          <w:szCs w:val="24"/>
          <w:lang w:val="en-AU"/>
        </w:rPr>
        <w:t xml:space="preserve"> qualifications, costs and experience in providing town planning services in regional WA.</w:t>
      </w:r>
    </w:p>
    <w:p w14:paraId="788FFA28" w14:textId="03758857" w:rsidR="00EB1AC9" w:rsidRPr="00B8411F" w:rsidRDefault="00A04F5C" w:rsidP="00EB1AC9">
      <w:p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 xml:space="preserve">More detail and specifications of the service required can be obtained from the Director Health and Regulatory Services, Musa Mono on 08 9168 6007, email </w:t>
      </w:r>
      <w:hyperlink r:id="rId6" w:history="1">
        <w:r w:rsidRPr="00B8411F">
          <w:rPr>
            <w:rStyle w:val="Hyperlink"/>
            <w:rFonts w:ascii="Verdana" w:hAnsi="Verdana"/>
            <w:sz w:val="24"/>
            <w:szCs w:val="24"/>
          </w:rPr>
          <w:t>dhrs@hcshire.wa.gov.au</w:t>
        </w:r>
      </w:hyperlink>
      <w:r w:rsidRPr="00B8411F">
        <w:rPr>
          <w:rFonts w:ascii="Verdana" w:hAnsi="Verdana"/>
          <w:sz w:val="24"/>
          <w:szCs w:val="24"/>
        </w:rPr>
        <w:t xml:space="preserve">. </w:t>
      </w:r>
    </w:p>
    <w:p w14:paraId="095CE2F2" w14:textId="2AA9D4F3" w:rsidR="00E920D5" w:rsidRPr="00B8411F" w:rsidRDefault="00A04F5C" w:rsidP="00B8411F">
      <w:pPr>
        <w:spacing w:before="120" w:after="240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 xml:space="preserve">Quotations can be submitted at the Shire of Halls Creek front office, 7 Thomas Street, Halls Creek; or emailed to </w:t>
      </w:r>
      <w:hyperlink r:id="rId7" w:history="1">
        <w:r w:rsidRPr="00B8411F">
          <w:rPr>
            <w:rStyle w:val="Hyperlink"/>
            <w:rFonts w:ascii="Verdana" w:hAnsi="Verdana"/>
            <w:sz w:val="24"/>
            <w:szCs w:val="24"/>
          </w:rPr>
          <w:t>dhrs@hcshire.wa.gov.au</w:t>
        </w:r>
      </w:hyperlink>
      <w:r w:rsidRPr="00B8411F">
        <w:rPr>
          <w:rFonts w:ascii="Verdana" w:hAnsi="Verdana"/>
          <w:sz w:val="24"/>
          <w:szCs w:val="24"/>
        </w:rPr>
        <w:t xml:space="preserve"> on or before 04.00pm on Friday </w:t>
      </w:r>
      <w:r w:rsidR="005F209B" w:rsidRPr="00B8411F">
        <w:rPr>
          <w:rFonts w:ascii="Verdana" w:hAnsi="Verdana"/>
          <w:sz w:val="24"/>
          <w:szCs w:val="24"/>
        </w:rPr>
        <w:t>8</w:t>
      </w:r>
      <w:r w:rsidR="00BD1CCD" w:rsidRPr="00B8411F">
        <w:rPr>
          <w:rFonts w:ascii="Verdana" w:hAnsi="Verdana"/>
          <w:sz w:val="24"/>
          <w:szCs w:val="24"/>
        </w:rPr>
        <w:t xml:space="preserve"> February 2019</w:t>
      </w:r>
      <w:r w:rsidRPr="00B8411F">
        <w:rPr>
          <w:rFonts w:ascii="Verdana" w:hAnsi="Verdana"/>
          <w:sz w:val="24"/>
          <w:szCs w:val="24"/>
        </w:rPr>
        <w:t>.</w:t>
      </w:r>
      <w:r w:rsidR="00BF0A3D" w:rsidRPr="00B8411F">
        <w:rPr>
          <w:rFonts w:ascii="Verdana" w:hAnsi="Verdana"/>
          <w:sz w:val="24"/>
          <w:szCs w:val="24"/>
        </w:rPr>
        <w:t xml:space="preserve"> </w:t>
      </w:r>
    </w:p>
    <w:p w14:paraId="550B007A" w14:textId="7655E697" w:rsidR="00BF0A3D" w:rsidRPr="00B8411F" w:rsidRDefault="00BD1CCD" w:rsidP="00BF0A3D">
      <w:pPr>
        <w:spacing w:after="0" w:line="240" w:lineRule="auto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Noel Mason</w:t>
      </w:r>
    </w:p>
    <w:p w14:paraId="04791EA3" w14:textId="6931BAA9" w:rsidR="00BD1CCD" w:rsidRPr="00B8411F" w:rsidRDefault="00BF0A3D" w:rsidP="00BF0A3D">
      <w:pPr>
        <w:spacing w:line="240" w:lineRule="auto"/>
        <w:rPr>
          <w:rFonts w:ascii="Verdana" w:hAnsi="Verdana"/>
          <w:sz w:val="24"/>
          <w:szCs w:val="24"/>
        </w:rPr>
      </w:pPr>
      <w:r w:rsidRPr="00B8411F">
        <w:rPr>
          <w:rFonts w:ascii="Verdana" w:hAnsi="Verdana"/>
          <w:sz w:val="24"/>
          <w:szCs w:val="24"/>
        </w:rPr>
        <w:t>Chief Executive Officer</w:t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r w:rsidR="00B8411F">
        <w:rPr>
          <w:rFonts w:ascii="Verdana" w:hAnsi="Verdana"/>
          <w:sz w:val="24"/>
          <w:szCs w:val="24"/>
        </w:rPr>
        <w:tab/>
      </w:r>
      <w:proofErr w:type="gramStart"/>
      <w:r w:rsidR="00BD1CCD" w:rsidRPr="00B8411F">
        <w:rPr>
          <w:rFonts w:ascii="Verdana" w:hAnsi="Verdana"/>
          <w:sz w:val="24"/>
          <w:szCs w:val="24"/>
        </w:rPr>
        <w:t>MM:NM</w:t>
      </w:r>
      <w:proofErr w:type="gramEnd"/>
    </w:p>
    <w:sectPr w:rsidR="00BD1CCD" w:rsidRPr="00B8411F" w:rsidSect="00B8411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80B"/>
    <w:multiLevelType w:val="hybridMultilevel"/>
    <w:tmpl w:val="318A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F42BC"/>
    <w:multiLevelType w:val="hybridMultilevel"/>
    <w:tmpl w:val="9876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3C08"/>
    <w:multiLevelType w:val="hybridMultilevel"/>
    <w:tmpl w:val="8AE6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C48FA"/>
    <w:multiLevelType w:val="hybridMultilevel"/>
    <w:tmpl w:val="1610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3D"/>
    <w:rsid w:val="00023508"/>
    <w:rsid w:val="00024F4A"/>
    <w:rsid w:val="00095FE4"/>
    <w:rsid w:val="000E3C3D"/>
    <w:rsid w:val="001002CE"/>
    <w:rsid w:val="002535DA"/>
    <w:rsid w:val="003A6F76"/>
    <w:rsid w:val="004175FA"/>
    <w:rsid w:val="0044424D"/>
    <w:rsid w:val="004C791D"/>
    <w:rsid w:val="00540314"/>
    <w:rsid w:val="0057570C"/>
    <w:rsid w:val="005D2861"/>
    <w:rsid w:val="005E45F0"/>
    <w:rsid w:val="005E4859"/>
    <w:rsid w:val="005F209B"/>
    <w:rsid w:val="00604454"/>
    <w:rsid w:val="00664D2C"/>
    <w:rsid w:val="00772DA6"/>
    <w:rsid w:val="00777CFE"/>
    <w:rsid w:val="00783D85"/>
    <w:rsid w:val="00880214"/>
    <w:rsid w:val="008F1E63"/>
    <w:rsid w:val="009B26E0"/>
    <w:rsid w:val="00A04F5C"/>
    <w:rsid w:val="00B47EB0"/>
    <w:rsid w:val="00B77238"/>
    <w:rsid w:val="00B8411F"/>
    <w:rsid w:val="00BD1CCD"/>
    <w:rsid w:val="00BE1917"/>
    <w:rsid w:val="00BF0A3D"/>
    <w:rsid w:val="00E0157F"/>
    <w:rsid w:val="00E73267"/>
    <w:rsid w:val="00E74283"/>
    <w:rsid w:val="00E920D5"/>
    <w:rsid w:val="00E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7D40"/>
  <w15:chartTrackingRefBased/>
  <w15:docId w15:val="{85C5A068-6FD3-475B-87FD-11B7FE5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3D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8F1E63"/>
    <w:pPr>
      <w:spacing w:before="160" w:after="0" w:line="260" w:lineRule="atLeast"/>
      <w:ind w:left="879" w:hanging="879"/>
    </w:pPr>
    <w:rPr>
      <w:rFonts w:ascii="Times New Roman" w:hAnsi="Times New Roman" w:cs="Times New Roman"/>
      <w:sz w:val="24"/>
      <w:szCs w:val="24"/>
    </w:rPr>
  </w:style>
  <w:style w:type="paragraph" w:customStyle="1" w:styleId="Indenta">
    <w:name w:val="Indent(a)"/>
    <w:basedOn w:val="Normal"/>
    <w:rsid w:val="008F1E63"/>
    <w:pPr>
      <w:spacing w:before="80" w:after="0" w:line="260" w:lineRule="atLeast"/>
      <w:ind w:left="1616" w:hanging="1616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rs@hcshir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s@hcshire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Mono</dc:creator>
  <cp:keywords/>
  <dc:description/>
  <cp:lastModifiedBy>Natasha Niven</cp:lastModifiedBy>
  <cp:revision>2</cp:revision>
  <cp:lastPrinted>2019-01-28T02:04:00Z</cp:lastPrinted>
  <dcterms:created xsi:type="dcterms:W3CDTF">2019-02-21T00:34:00Z</dcterms:created>
  <dcterms:modified xsi:type="dcterms:W3CDTF">2019-02-21T00:34:00Z</dcterms:modified>
</cp:coreProperties>
</file>